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3E" w:rsidRDefault="001C643E" w:rsidP="001C643E">
      <w:pPr>
        <w:pStyle w:val="NoSpacing"/>
      </w:pPr>
      <w:r>
        <w:t>Categories to report Year 6 outputs</w:t>
      </w:r>
    </w:p>
    <w:p w:rsidR="001C643E" w:rsidRDefault="001C643E" w:rsidP="001C643E">
      <w:pPr>
        <w:pStyle w:val="NoSpacing"/>
      </w:pPr>
    </w:p>
    <w:p w:rsidR="001C643E" w:rsidRDefault="001C643E" w:rsidP="001C643E">
      <w:pPr>
        <w:pStyle w:val="NoSpacing"/>
      </w:pPr>
      <w:r>
        <w:t>Publications</w:t>
      </w:r>
    </w:p>
    <w:p w:rsidR="001C643E" w:rsidRDefault="001C643E" w:rsidP="001C643E">
      <w:pPr>
        <w:pStyle w:val="NoSpacing"/>
      </w:pPr>
      <w:r>
        <w:t xml:space="preserve">Type: 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Book Chapters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Books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Conference Papers and Presentations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Journal Articles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Other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Thesis/Dissertations</w:t>
      </w:r>
    </w:p>
    <w:p w:rsidR="001C643E" w:rsidRDefault="001C643E" w:rsidP="001C643E">
      <w:pPr>
        <w:pStyle w:val="NoSpacing"/>
        <w:numPr>
          <w:ilvl w:val="0"/>
          <w:numId w:val="1"/>
        </w:numPr>
      </w:pPr>
      <w:r>
        <w:t>Websites</w:t>
      </w:r>
    </w:p>
    <w:p w:rsidR="001C643E" w:rsidRDefault="001C643E" w:rsidP="001C643E">
      <w:pPr>
        <w:pStyle w:val="NoSpacing"/>
      </w:pPr>
    </w:p>
    <w:p w:rsidR="001C643E" w:rsidRDefault="001C643E" w:rsidP="001C643E">
      <w:pPr>
        <w:pStyle w:val="NoSpacing"/>
      </w:pPr>
      <w:r>
        <w:t>Status:</w:t>
      </w:r>
    </w:p>
    <w:p w:rsidR="001C643E" w:rsidRDefault="001C643E" w:rsidP="001C643E">
      <w:pPr>
        <w:pStyle w:val="NoSpacing"/>
        <w:numPr>
          <w:ilvl w:val="0"/>
          <w:numId w:val="2"/>
        </w:numPr>
      </w:pPr>
      <w:r>
        <w:t>Accepted</w:t>
      </w:r>
    </w:p>
    <w:p w:rsidR="001C643E" w:rsidRDefault="001C643E" w:rsidP="001C643E">
      <w:pPr>
        <w:pStyle w:val="NoSpacing"/>
        <w:numPr>
          <w:ilvl w:val="0"/>
          <w:numId w:val="2"/>
        </w:numPr>
      </w:pPr>
      <w:r>
        <w:t>Awaiting Publication</w:t>
      </w:r>
    </w:p>
    <w:p w:rsidR="001C643E" w:rsidRDefault="001C643E" w:rsidP="001C643E">
      <w:pPr>
        <w:pStyle w:val="NoSpacing"/>
        <w:numPr>
          <w:ilvl w:val="0"/>
          <w:numId w:val="2"/>
        </w:numPr>
      </w:pPr>
      <w:r>
        <w:t>Other</w:t>
      </w:r>
    </w:p>
    <w:p w:rsidR="001C643E" w:rsidRDefault="001C643E" w:rsidP="001C643E">
      <w:pPr>
        <w:pStyle w:val="NoSpacing"/>
        <w:numPr>
          <w:ilvl w:val="0"/>
          <w:numId w:val="2"/>
        </w:numPr>
      </w:pPr>
      <w:r>
        <w:t>Published</w:t>
      </w:r>
    </w:p>
    <w:p w:rsidR="001C643E" w:rsidRDefault="001C643E" w:rsidP="001C643E">
      <w:pPr>
        <w:pStyle w:val="NoSpacing"/>
        <w:numPr>
          <w:ilvl w:val="0"/>
          <w:numId w:val="2"/>
        </w:numPr>
      </w:pPr>
      <w:r>
        <w:t>Submitted</w:t>
      </w:r>
    </w:p>
    <w:p w:rsidR="001C643E" w:rsidRDefault="001C643E" w:rsidP="001C643E">
      <w:pPr>
        <w:pStyle w:val="NoSpacing"/>
        <w:numPr>
          <w:ilvl w:val="0"/>
          <w:numId w:val="2"/>
        </w:numPr>
      </w:pPr>
      <w:r>
        <w:t>Under Review</w:t>
      </w:r>
    </w:p>
    <w:p w:rsidR="001C643E" w:rsidRDefault="001C643E" w:rsidP="001C643E">
      <w:pPr>
        <w:pStyle w:val="NoSpacing"/>
      </w:pPr>
    </w:p>
    <w:p w:rsidR="001C643E" w:rsidRDefault="001C643E" w:rsidP="001C643E">
      <w:pPr>
        <w:pStyle w:val="NoSpacing"/>
      </w:pPr>
      <w:r>
        <w:t>Year Published:</w:t>
      </w:r>
    </w:p>
    <w:p w:rsidR="001C643E" w:rsidRDefault="001C643E" w:rsidP="001C643E">
      <w:pPr>
        <w:pStyle w:val="NoSpacing"/>
      </w:pPr>
    </w:p>
    <w:p w:rsidR="001C643E" w:rsidRDefault="001C643E" w:rsidP="001C643E">
      <w:pPr>
        <w:pStyle w:val="NoSpacing"/>
      </w:pPr>
      <w:r>
        <w:t>Citation:</w:t>
      </w:r>
    </w:p>
    <w:p w:rsidR="001C643E" w:rsidRDefault="001C643E" w:rsidP="001C643E">
      <w:pPr>
        <w:pStyle w:val="NoSpacing"/>
      </w:pPr>
    </w:p>
    <w:p w:rsidR="001C643E" w:rsidRDefault="001C643E" w:rsidP="001C643E">
      <w:pPr>
        <w:pStyle w:val="NoSpacing"/>
      </w:pPr>
      <w:r>
        <w:t>NIFA Support Acknowledged</w:t>
      </w:r>
      <w:proofErr w:type="gramStart"/>
      <w:r>
        <w:t>?:</w:t>
      </w:r>
      <w:proofErr w:type="gramEnd"/>
    </w:p>
    <w:p w:rsidR="001C643E" w:rsidRDefault="001C643E" w:rsidP="001C643E">
      <w:pPr>
        <w:pStyle w:val="NoSpacing"/>
        <w:numPr>
          <w:ilvl w:val="0"/>
          <w:numId w:val="3"/>
        </w:numPr>
      </w:pPr>
      <w:r>
        <w:t>Yes</w:t>
      </w:r>
    </w:p>
    <w:p w:rsidR="001C643E" w:rsidRDefault="001C643E" w:rsidP="001C643E">
      <w:pPr>
        <w:pStyle w:val="NoSpacing"/>
        <w:numPr>
          <w:ilvl w:val="0"/>
          <w:numId w:val="3"/>
        </w:numPr>
      </w:pPr>
      <w:r>
        <w:t>No</w:t>
      </w:r>
    </w:p>
    <w:p w:rsidR="001C643E" w:rsidRDefault="001C643E" w:rsidP="001C643E">
      <w:pPr>
        <w:pStyle w:val="NoSpacing"/>
      </w:pPr>
    </w:p>
    <w:p w:rsidR="001C643E" w:rsidRDefault="001C643E" w:rsidP="001C643E">
      <w:pPr>
        <w:pStyle w:val="NoSpacing"/>
      </w:pPr>
    </w:p>
    <w:p w:rsidR="001C643E" w:rsidRPr="00831831" w:rsidRDefault="001C643E" w:rsidP="001C643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4) O</w:t>
      </w:r>
      <w:r w:rsidRPr="00831831">
        <w:rPr>
          <w:b/>
          <w:sz w:val="32"/>
          <w:szCs w:val="32"/>
        </w:rPr>
        <w:t>ther Products</w:t>
      </w:r>
    </w:p>
    <w:p w:rsidR="001C643E" w:rsidRDefault="001C643E" w:rsidP="001C643E">
      <w:pPr>
        <w:pStyle w:val="NoSpacing"/>
        <w:rPr>
          <w:b/>
        </w:rPr>
      </w:pPr>
    </w:p>
    <w:p w:rsidR="001C643E" w:rsidRDefault="001C643E" w:rsidP="001C643E">
      <w:pPr>
        <w:pStyle w:val="NoSpacing"/>
      </w:pPr>
      <w:r>
        <w:t>Product Type: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Audio or Video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Data and Research Material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Data Bases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Educational Aids or Curricula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Evaluation Instruments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Models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bookmarkStart w:id="0" w:name="_GoBack"/>
      <w:bookmarkEnd w:id="0"/>
      <w:r>
        <w:t>Other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Physical Collections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Protocols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>Software or Netware</w:t>
      </w:r>
    </w:p>
    <w:p w:rsidR="001C643E" w:rsidRPr="00E84FF3" w:rsidRDefault="001C643E" w:rsidP="001C643E">
      <w:pPr>
        <w:pStyle w:val="NoSpacing"/>
        <w:numPr>
          <w:ilvl w:val="0"/>
          <w:numId w:val="4"/>
        </w:numPr>
        <w:rPr>
          <w:b/>
        </w:rPr>
      </w:pPr>
      <w:r>
        <w:t xml:space="preserve">Survey Instruments </w:t>
      </w:r>
    </w:p>
    <w:p w:rsidR="001C643E" w:rsidRDefault="001C643E" w:rsidP="001C643E">
      <w:pPr>
        <w:pStyle w:val="NoSpacing"/>
      </w:pPr>
    </w:p>
    <w:p w:rsidR="00E507F7" w:rsidRDefault="00E507F7"/>
    <w:sectPr w:rsidR="00E5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41C4"/>
    <w:multiLevelType w:val="hybridMultilevel"/>
    <w:tmpl w:val="7E80693E"/>
    <w:lvl w:ilvl="0" w:tplc="9ADA2A3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69B"/>
    <w:multiLevelType w:val="hybridMultilevel"/>
    <w:tmpl w:val="D54C6FC8"/>
    <w:lvl w:ilvl="0" w:tplc="9ADA2A3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5285"/>
    <w:multiLevelType w:val="hybridMultilevel"/>
    <w:tmpl w:val="E876965A"/>
    <w:lvl w:ilvl="0" w:tplc="9ADA2A3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3900"/>
    <w:multiLevelType w:val="hybridMultilevel"/>
    <w:tmpl w:val="8E0CFEEA"/>
    <w:lvl w:ilvl="0" w:tplc="9ADA2A3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3E"/>
    <w:rsid w:val="001C643E"/>
    <w:rsid w:val="00E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2EC1-94DF-4B39-8A98-B11BD50B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Laursen, Dianne (diannedl@uidaho.edu)</dc:creator>
  <cp:keywords/>
  <dc:description/>
  <cp:lastModifiedBy>Daley Laursen, Dianne (diannedl@uidaho.edu)</cp:lastModifiedBy>
  <cp:revision>1</cp:revision>
  <dcterms:created xsi:type="dcterms:W3CDTF">2016-10-19T19:17:00Z</dcterms:created>
  <dcterms:modified xsi:type="dcterms:W3CDTF">2016-10-19T19:20:00Z</dcterms:modified>
</cp:coreProperties>
</file>